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Name:</w:t>
        <w:tab/>
        <w:tab/>
        <w:t xml:space="preserve">Herr Max Mustermann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Adresse</w:t>
        <w:tab/>
        <w:t xml:space="preserve">Musterstraße 7</w:t>
      </w:r>
    </w:p>
    <w:p>
      <w:pPr>
        <w:spacing w:before="0" w:after="0" w:line="240"/>
        <w:ind w:right="0" w:left="708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60000 Musterstadt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Festnetz </w:t>
        <w:tab/>
        <w:t xml:space="preserve">0123/456789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Mobil</w:t>
        <w:tab/>
        <w:tab/>
        <w:t xml:space="preserve">0177/123456789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eMail: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max.mustermann@email.de</w:t>
        </w:r>
      </w:hyperlink>
    </w:p>
    <w:p>
      <w:pPr>
        <w:spacing w:before="24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652"/>
        <w:gridCol w:w="5560"/>
      </w:tblGrid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Angaben zur Person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Geburtsdatum/-ort: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11.11.1976, Musterstadt</w:t>
            </w: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Staatsangehörigkeit: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Musterland</w:t>
            </w: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Angestrebte Tätigkeit: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Software-Architekt</w:t>
            </w: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Berufstätigkeit: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06/2006 – heute</w:t>
              <w:tab/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XY AG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Senior Software Engineer Java</w:t>
            </w: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Tätigkeitsbeschreibung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5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Koordination von technischen Teilprojekten</w:t>
            </w:r>
          </w:p>
          <w:p>
            <w:pPr>
              <w:numPr>
                <w:ilvl w:val="0"/>
                <w:numId w:val="25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Steuerung externer Provider</w:t>
            </w:r>
          </w:p>
          <w:p>
            <w:pPr>
              <w:numPr>
                <w:ilvl w:val="0"/>
                <w:numId w:val="25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Erarbeitung von QS-Maßnahmen</w:t>
            </w:r>
          </w:p>
          <w:p>
            <w:pPr>
              <w:numPr>
                <w:ilvl w:val="0"/>
                <w:numId w:val="25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Entwicklung von Unit-Tests</w:t>
            </w:r>
          </w:p>
          <w:p>
            <w:pPr>
              <w:numPr>
                <w:ilvl w:val="0"/>
                <w:numId w:val="25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Betreuung der Applikationen über den gesamten Software Lifecyle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Einbindung neuer Technologien in bestehende Systeme</w:t>
            </w:r>
          </w:p>
          <w:p>
            <w:pPr>
              <w:numPr>
                <w:ilvl w:val="0"/>
                <w:numId w:val="25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Verwendete Technologien: Java/J2EE (Application Server, EJB, Servlets), UML, XML, MS SQL Server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01/2001 – 05/2006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 Ltd.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Software Engineer Java</w:t>
            </w: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Tätigkeitsbeschreibung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1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Programmierung von Anbindungen an Datenbanken</w:t>
            </w:r>
          </w:p>
          <w:p>
            <w:pPr>
              <w:numPr>
                <w:ilvl w:val="0"/>
                <w:numId w:val="31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Erstellung von Softwaremodulen</w:t>
            </w:r>
          </w:p>
          <w:p>
            <w:pPr>
              <w:numPr>
                <w:ilvl w:val="0"/>
                <w:numId w:val="31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Dokumentation erstellter Software</w:t>
            </w:r>
          </w:p>
          <w:p>
            <w:pPr>
              <w:numPr>
                <w:ilvl w:val="0"/>
                <w:numId w:val="31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Erstellung von Causal Analysis Reports </w:t>
            </w:r>
          </w:p>
          <w:p>
            <w:pPr>
              <w:numPr>
                <w:ilvl w:val="0"/>
                <w:numId w:val="31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Verwendete Technologien: Java/J2EE (Application Server, EJB, Servlets), UML, XML, MS SQL Server</w:t>
            </w:r>
          </w:p>
          <w:p>
            <w:pPr>
              <w:numPr>
                <w:ilvl w:val="0"/>
                <w:numId w:val="31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Unternehmenssprache: Englisch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11/1999 – 04/2001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XYZ GmbH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Trainee Programm</w:t>
            </w: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Tätigkeitsbeschreibung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7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Viermonatige Intensivschulung J2EE</w:t>
            </w:r>
          </w:p>
          <w:p>
            <w:pPr>
              <w:numPr>
                <w:ilvl w:val="0"/>
                <w:numId w:val="37"/>
              </w:numPr>
              <w:spacing w:before="0" w:after="0" w:line="288"/>
              <w:ind w:right="0" w:left="36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Viermonatige Intensivschulung SAP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pageBreakBefore w:val="true"/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Ausbildung/Studium: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36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03/1994 – 10/1999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Universität Musterstadt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Studiengang Informatik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Abschluss: Diplom-Informatiker (2,2)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Schwerpunkt: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Softwaretechnik und Systemprogrammierung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Datenorganisation und Datenbanken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Diplomarbeit: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Integration einer bestehenden Musterinfrastruktur in eine Java Application Server-Architektur – ein praktisches Beispiel der Mustermann GmbH</w:t>
            </w: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Schulbildung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07/1984 – 07/1993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Gymnasium Musterstadt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Abschluss: Abitur (2,5)</w:t>
            </w: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Weiterbildung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02/2006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Führungskräfte-Seminar</w:t>
            </w:r>
          </w:p>
        </w:tc>
      </w:tr>
      <w:tr>
        <w:trPr>
          <w:trHeight w:val="1" w:hRule="atLeast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05/2007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Zertifikat I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IT-Kenntnisse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Programmiersprachen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Java (J2EE, J2SE), C#, C++</w:t>
            </w: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Entwicklungsumgebung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Eclipse, JDeveloper, JBuilder</w:t>
            </w: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Client/Server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Application Server (IBM WebSphere, JBoss), tomcat, Apache</w:t>
            </w: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Datenbanken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Oracle 9i, MS SQL Server</w:t>
            </w: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Betriebssysteme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Anwendungssoftware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MS Windows (XP, 2000, NT), Linux (Suse)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SAP-HR, MS-Office, Lexware </w:t>
            </w: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Sprachkenntnisse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Deutsch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Englisch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Muttersprache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Fließend</w:t>
            </w: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Französisch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Gute Kenntnisse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8" w:hRule="auto"/>
          <w:jc w:val="left"/>
        </w:trPr>
        <w:tc>
          <w:tcPr>
            <w:tcW w:w="36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Hobbys</w:t>
            </w:r>
          </w:p>
        </w:tc>
        <w:tc>
          <w:tcPr>
            <w:tcW w:w="5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Wandern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Kochen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Lesen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88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5">
    <w:abstractNumId w:val="12"/>
  </w:num>
  <w:num w:numId="31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max.mustermann@email.de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